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0" w:rsidRDefault="00D94461" w:rsidP="0077733D">
      <w:pPr>
        <w:tabs>
          <w:tab w:val="left" w:pos="7073"/>
        </w:tabs>
        <w:spacing w:after="0" w:line="240" w:lineRule="auto"/>
        <w:ind w:left="93"/>
        <w:jc w:val="center"/>
        <w:rPr>
          <w:rFonts w:cs="Arial"/>
          <w:b/>
          <w:u w:val="single"/>
          <w:lang w:eastAsia="en-GB"/>
        </w:rPr>
      </w:pPr>
      <w:bookmarkStart w:id="0" w:name="_GoBack"/>
      <w:bookmarkEnd w:id="0"/>
      <w:r>
        <w:rPr>
          <w:rFonts w:cs="Arial"/>
          <w:b/>
          <w:noProof/>
          <w:lang w:val="en-US"/>
        </w:rPr>
        <w:drawing>
          <wp:inline distT="0" distB="0" distL="0" distR="0">
            <wp:extent cx="2734945" cy="1240155"/>
            <wp:effectExtent l="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90" w:rsidRDefault="00683590" w:rsidP="0077733D">
      <w:pPr>
        <w:tabs>
          <w:tab w:val="left" w:pos="7073"/>
        </w:tabs>
        <w:spacing w:after="0" w:line="240" w:lineRule="auto"/>
        <w:ind w:left="93"/>
        <w:jc w:val="center"/>
        <w:rPr>
          <w:rFonts w:cs="Arial"/>
          <w:b/>
          <w:u w:val="single"/>
          <w:lang w:eastAsia="en-GB"/>
        </w:rPr>
      </w:pPr>
    </w:p>
    <w:p w:rsidR="00683590" w:rsidRPr="0077733D" w:rsidRDefault="00683590" w:rsidP="0077733D">
      <w:pPr>
        <w:tabs>
          <w:tab w:val="left" w:pos="7073"/>
        </w:tabs>
        <w:spacing w:after="0" w:line="240" w:lineRule="auto"/>
        <w:ind w:left="93"/>
        <w:jc w:val="center"/>
        <w:rPr>
          <w:rFonts w:cs="Arial"/>
          <w:b/>
          <w:u w:val="single"/>
          <w:lang w:eastAsia="en-GB"/>
        </w:rPr>
      </w:pPr>
      <w:r w:rsidRPr="0077733D">
        <w:rPr>
          <w:rFonts w:cs="Arial"/>
          <w:b/>
          <w:u w:val="single"/>
          <w:lang w:eastAsia="en-GB"/>
        </w:rPr>
        <w:t>2013 NEDBANK CAPE WINEMAKERS GUILD AUCTION – LIST OF WINES ON OFFER</w:t>
      </w:r>
    </w:p>
    <w:p w:rsidR="00683590" w:rsidRDefault="00683590" w:rsidP="0077733D">
      <w:pPr>
        <w:tabs>
          <w:tab w:val="left" w:pos="7073"/>
        </w:tabs>
        <w:spacing w:after="0" w:line="240" w:lineRule="auto"/>
        <w:ind w:left="93"/>
        <w:rPr>
          <w:rFonts w:cs="Arial"/>
          <w:lang w:eastAsia="en-GB"/>
        </w:rPr>
      </w:pPr>
    </w:p>
    <w:p w:rsidR="00683590" w:rsidRDefault="00683590" w:rsidP="0077733D">
      <w:pPr>
        <w:tabs>
          <w:tab w:val="left" w:pos="6663"/>
        </w:tabs>
        <w:spacing w:after="0" w:line="240" w:lineRule="auto"/>
        <w:ind w:left="93"/>
        <w:rPr>
          <w:rFonts w:cs="Arial"/>
          <w:lang w:eastAsia="en-GB"/>
        </w:rPr>
      </w:pPr>
      <w:r>
        <w:rPr>
          <w:rFonts w:cs="Arial"/>
          <w:lang w:eastAsia="en-GB"/>
        </w:rPr>
        <w:t>WINE NAME</w:t>
      </w:r>
      <w:r>
        <w:rPr>
          <w:rFonts w:cs="Arial"/>
          <w:lang w:eastAsia="en-GB"/>
        </w:rPr>
        <w:tab/>
        <w:t xml:space="preserve">        QUANTITY ON OFFER</w:t>
      </w:r>
    </w:p>
    <w:p w:rsidR="00683590" w:rsidRDefault="00683590" w:rsidP="0077733D">
      <w:pPr>
        <w:tabs>
          <w:tab w:val="left" w:pos="6663"/>
        </w:tabs>
        <w:spacing w:after="0" w:line="240" w:lineRule="auto"/>
        <w:ind w:left="93"/>
        <w:rPr>
          <w:rFonts w:cs="Arial"/>
          <w:lang w:eastAsia="en-GB"/>
        </w:rPr>
      </w:pP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 xml:space="preserve">AA Badenhorst Family Wines Grenache Gris </w:t>
      </w:r>
      <w:r>
        <w:rPr>
          <w:rFonts w:cs="Arial"/>
          <w:lang w:eastAsia="en-GB"/>
        </w:rPr>
        <w:t xml:space="preserve">Vuilgoed 3 </w:t>
      </w:r>
      <w:r w:rsidRPr="00BF6431">
        <w:rPr>
          <w:rFonts w:cs="Arial"/>
          <w:lang w:eastAsia="en-GB"/>
        </w:rPr>
        <w:t>2012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 xml:space="preserve">AA Badenhorst Family Wines </w:t>
      </w:r>
      <w:r>
        <w:rPr>
          <w:rFonts w:cs="Arial"/>
          <w:lang w:eastAsia="en-GB"/>
        </w:rPr>
        <w:t>Siebritskloof</w:t>
      </w:r>
      <w:r w:rsidRPr="00BF6431">
        <w:rPr>
          <w:rFonts w:cs="Arial"/>
          <w:lang w:eastAsia="en-GB"/>
        </w:rPr>
        <w:t xml:space="preserve"> Shiraz </w:t>
      </w:r>
      <w:r>
        <w:rPr>
          <w:rFonts w:cs="Arial"/>
          <w:lang w:eastAsia="en-GB"/>
        </w:rPr>
        <w:t xml:space="preserve">L.D.R. </w:t>
      </w:r>
      <w:r w:rsidRPr="00BF6431">
        <w:rPr>
          <w:rFonts w:cs="Arial"/>
          <w:lang w:eastAsia="en-GB"/>
        </w:rPr>
        <w:t>2011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Ataraxia Under The Gavel Chardonnay 2012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Beyerskloof Traildust Pinotage 2011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Boekenhoutskloof Syrah Auction Reserve 2011</w:t>
      </w:r>
      <w:r w:rsidRPr="00BF6431">
        <w:rPr>
          <w:rFonts w:cs="Arial"/>
          <w:lang w:eastAsia="en-GB"/>
        </w:rPr>
        <w:tab/>
        <w:t>30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Boplaas Cape Vintage Auction Reserve 2009</w:t>
      </w:r>
      <w:r w:rsidRPr="00BF6431">
        <w:rPr>
          <w:rFonts w:cs="Arial"/>
          <w:lang w:eastAsia="en-GB"/>
        </w:rPr>
        <w:tab/>
        <w:t>30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color w:val="000000"/>
          <w:lang w:eastAsia="en-GB"/>
        </w:rPr>
        <w:t>Boplaas Ox Wagon 1880 Auction Reserve Potstill Brandy</w:t>
      </w:r>
      <w:r w:rsidRPr="00BF6431">
        <w:rPr>
          <w:rFonts w:cs="Arial"/>
          <w:color w:val="000000"/>
          <w:lang w:eastAsia="en-GB"/>
        </w:rPr>
        <w:tab/>
      </w:r>
      <w:r w:rsidRPr="00BF6431">
        <w:rPr>
          <w:rFonts w:cs="Arial"/>
          <w:lang w:eastAsia="en-GB"/>
        </w:rPr>
        <w:t>24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color w:val="000000"/>
          <w:lang w:eastAsia="en-GB"/>
        </w:rPr>
        <w:t>Boschkloof Auction Reserve Syrah 2011</w:t>
      </w:r>
      <w:r w:rsidRPr="00BF6431">
        <w:rPr>
          <w:rFonts w:cs="Arial"/>
          <w:color w:val="000000"/>
          <w:lang w:eastAsia="en-GB"/>
        </w:rPr>
        <w:tab/>
        <w:t>40</w:t>
      </w:r>
      <w:r>
        <w:rPr>
          <w:rFonts w:cs="Arial"/>
          <w:color w:val="000000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Bouchard Finlayson Auction Reserve Domaine Chardonnay 2012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2755F7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>
        <w:rPr>
          <w:rFonts w:cs="Arial"/>
          <w:lang w:eastAsia="en-GB"/>
        </w:rPr>
        <w:t>Bruce Jack</w:t>
      </w:r>
      <w:r w:rsidRPr="00BF6431">
        <w:rPr>
          <w:rFonts w:cs="Arial"/>
          <w:lang w:eastAsia="en-GB"/>
        </w:rPr>
        <w:t xml:space="preserve"> Happy Hour 2009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Cape Point Vineyards Auction Reserve White 2012</w:t>
      </w:r>
      <w:r w:rsidRPr="00BF6431">
        <w:rPr>
          <w:rFonts w:cs="Arial"/>
          <w:lang w:eastAsia="en-GB"/>
        </w:rPr>
        <w:tab/>
        <w:t>44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Cederberg Teen Die Hoog Shiraz 2011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D</w:t>
      </w:r>
      <w:r>
        <w:rPr>
          <w:rFonts w:cs="Arial"/>
          <w:lang w:eastAsia="en-GB"/>
        </w:rPr>
        <w:t>e Grendel Op D</w:t>
      </w:r>
      <w:r w:rsidRPr="00BF6431">
        <w:rPr>
          <w:rFonts w:cs="Arial"/>
          <w:lang w:eastAsia="en-GB"/>
        </w:rPr>
        <w:t>ie Berg Pinot Noir 2011</w:t>
      </w:r>
      <w:r w:rsidRPr="00BF6431">
        <w:rPr>
          <w:rFonts w:cs="Arial"/>
          <w:lang w:eastAsia="en-GB"/>
        </w:rPr>
        <w:tab/>
        <w:t>44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De Grendel Wooded Sauvignon Blanc 2013</w:t>
      </w:r>
      <w:r w:rsidRPr="00BF6431">
        <w:rPr>
          <w:rFonts w:cs="Arial"/>
          <w:lang w:eastAsia="en-GB"/>
        </w:rPr>
        <w:tab/>
        <w:t>44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color w:val="000000"/>
          <w:lang w:eastAsia="en-GB"/>
        </w:rPr>
        <w:t>Edgebaston Cabernet Sauvignon Reserve 2011</w:t>
      </w:r>
      <w:r w:rsidRPr="00BF6431">
        <w:rPr>
          <w:rFonts w:cs="Arial"/>
          <w:color w:val="000000"/>
          <w:lang w:eastAsia="en-GB"/>
        </w:rPr>
        <w:tab/>
      </w:r>
      <w:r w:rsidRPr="00BF6431">
        <w:rPr>
          <w:rFonts w:cs="Arial"/>
          <w:lang w:eastAsia="en-GB"/>
        </w:rPr>
        <w:t>50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Ernie Els CWG 2011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Etienne le Riche Auction Reserve Cabernet Sauvignon 2010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Graham Beck Wines Non Plus Ultra Cap Classique 2008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Graham Beck Wines The Catalyst 2010</w:t>
      </w:r>
      <w:r w:rsidRPr="00BF6431">
        <w:rPr>
          <w:rFonts w:cs="Arial"/>
          <w:lang w:eastAsia="en-GB"/>
        </w:rPr>
        <w:tab/>
        <w:t>50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Grangehurst Auction Reserve 2007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Groot Constantia Auction Reserve Shiraz 2010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Hartenberg Auction Reserve Cabernet Sauvignon 2010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Hartenberg Auction Reserve Shiraz 2010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Haskell Vineyards Merlot 2010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Haskell Vineyards Paradigm 2008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Hermanuspietersfontein Vloekskoot Sauvignon Blanc 2012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John Loubser Thirteen 2011</w:t>
      </w:r>
      <w:r w:rsidRPr="00BF6431">
        <w:rPr>
          <w:rFonts w:cs="Arial"/>
          <w:lang w:eastAsia="en-GB"/>
        </w:rPr>
        <w:tab/>
        <w:t>42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Jordan Chardonnay Auction Reserve 2012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Jordan Sophia 2010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Kaapzicht Cape Blend 2010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Kanonkop CWG Paul Sauer 2010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Kleine Zalze 3 Expressions 2010</w:t>
      </w:r>
      <w:r w:rsidRPr="00BF6431">
        <w:rPr>
          <w:rFonts w:cs="Arial"/>
          <w:lang w:eastAsia="en-GB"/>
        </w:rPr>
        <w:tab/>
        <w:t>80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Lanner Hill Double Barrel White 2012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color w:val="000000"/>
          <w:lang w:eastAsia="en-GB"/>
        </w:rPr>
        <w:t>Luddite "Just Alice" Shiraz Mourvèdre 2010</w:t>
      </w:r>
      <w:r w:rsidRPr="00BF6431">
        <w:rPr>
          <w:rFonts w:cs="Arial"/>
          <w:color w:val="000000"/>
          <w:lang w:eastAsia="en-GB"/>
        </w:rPr>
        <w:tab/>
      </w:r>
      <w:r w:rsidRPr="00BF6431">
        <w:rPr>
          <w:rFonts w:cs="Arial"/>
          <w:lang w:eastAsia="en-GB"/>
        </w:rPr>
        <w:t>100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Miles Mossop Wines Maximilian 2011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Neil Ellis Auction Reserve 2011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Neil Ellis Auction Reserve Pinotage 2011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Nitida Sauvignon Blanc Barrel Twenty Eight 2013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Paul Cluver CWG Pinot Noir 2011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Paul Cluver Wagon Trail Chardonnay 2012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Rijk's CWG Chenin Blanc 2012</w:t>
      </w:r>
      <w:r w:rsidRPr="00BF6431">
        <w:rPr>
          <w:rFonts w:cs="Arial"/>
          <w:lang w:eastAsia="en-GB"/>
        </w:rPr>
        <w:tab/>
        <w:t>44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Rijk's CWG Shiraz 2011</w:t>
      </w:r>
      <w:r w:rsidRPr="00BF6431">
        <w:rPr>
          <w:rFonts w:cs="Arial"/>
          <w:lang w:eastAsia="en-GB"/>
        </w:rPr>
        <w:tab/>
        <w:t>38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lastRenderedPageBreak/>
        <w:t>Rust en Vrede CWG Estate 2010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Saronsberg CWG Viognier 2011</w:t>
      </w:r>
      <w:r w:rsidRPr="00BF6431">
        <w:rPr>
          <w:rFonts w:cs="Arial"/>
          <w:lang w:eastAsia="en-GB"/>
        </w:rPr>
        <w:tab/>
        <w:t>26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Saronsberg Die Erf Shiraz 2011</w:t>
      </w:r>
      <w:r w:rsidRPr="00BF6431">
        <w:rPr>
          <w:rFonts w:cs="Arial"/>
          <w:lang w:eastAsia="en-GB"/>
        </w:rPr>
        <w:tab/>
        <w:t>42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Sijnn Syrah 2011 (1.5 Litre bottles)</w:t>
      </w:r>
      <w:r w:rsidRPr="00BF6431">
        <w:rPr>
          <w:rFonts w:cs="Arial"/>
          <w:lang w:eastAsia="en-GB"/>
        </w:rPr>
        <w:tab/>
        <w:t>12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3 x 1.5L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Sijnn Syrah 2011 (750ml bottles)</w:t>
      </w:r>
      <w:r w:rsidRPr="00BF6431">
        <w:rPr>
          <w:rFonts w:cs="Arial"/>
          <w:lang w:eastAsia="en-GB"/>
        </w:rPr>
        <w:tab/>
        <w:t>66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Simonsig "The Russety One" Roussanne 2012</w:t>
      </w:r>
      <w:r w:rsidRPr="00BF6431">
        <w:rPr>
          <w:rFonts w:cs="Arial"/>
          <w:lang w:eastAsia="en-GB"/>
        </w:rPr>
        <w:tab/>
        <w:t>32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Simonsig Heirloom Shiraz 2011</w:t>
      </w:r>
      <w:r w:rsidRPr="00BF6431">
        <w:rPr>
          <w:rFonts w:cs="Arial"/>
          <w:lang w:eastAsia="en-GB"/>
        </w:rPr>
        <w:tab/>
        <w:t>70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Spier Auction Reserve Frans K Smit 2010</w:t>
      </w:r>
      <w:r w:rsidRPr="00BF6431">
        <w:rPr>
          <w:rFonts w:cs="Arial"/>
          <w:lang w:eastAsia="en-GB"/>
        </w:rPr>
        <w:tab/>
        <w:t>72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>
        <w:rPr>
          <w:rFonts w:cs="Arial"/>
          <w:lang w:eastAsia="en-GB"/>
        </w:rPr>
        <w:t>Teddy Hall Eva (Krotoa) Chenin B</w:t>
      </w:r>
      <w:r w:rsidRPr="00BF6431">
        <w:rPr>
          <w:rFonts w:cs="Arial"/>
          <w:lang w:eastAsia="en-GB"/>
        </w:rPr>
        <w:t>lanc Noble Late Harvest 2012</w:t>
      </w:r>
      <w:r w:rsidRPr="00BF6431">
        <w:rPr>
          <w:rFonts w:cs="Arial"/>
          <w:lang w:eastAsia="en-GB"/>
        </w:rPr>
        <w:tab/>
      </w:r>
      <w:r>
        <w:rPr>
          <w:rFonts w:cs="Arial"/>
          <w:lang w:eastAsia="en-GB"/>
        </w:rPr>
        <w:t>4</w:t>
      </w:r>
      <w:r w:rsidRPr="00BF6431">
        <w:rPr>
          <w:rFonts w:cs="Arial"/>
          <w:lang w:eastAsia="en-GB"/>
        </w:rPr>
        <w:t>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375ml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Teddy Hall Maria van Swaanswijk Chardonnay Auction Reserve 2012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The Drift We're Here 2011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Tokara Tribute 2012</w:t>
      </w:r>
      <w:r w:rsidRPr="00BF6431">
        <w:rPr>
          <w:rFonts w:cs="Arial"/>
          <w:lang w:eastAsia="en-GB"/>
        </w:rPr>
        <w:tab/>
        <w:t>60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Villiera Meteor Cap Classique 2008</w:t>
      </w:r>
      <w:r w:rsidRPr="00BF6431">
        <w:rPr>
          <w:rFonts w:cs="Arial"/>
          <w:lang w:eastAsia="en-GB"/>
        </w:rPr>
        <w:tab/>
        <w:t>40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Vriesenhof Cabernet Sauvignon 2007</w:t>
      </w:r>
      <w:r w:rsidRPr="00BF6431">
        <w:rPr>
          <w:rFonts w:cs="Arial"/>
          <w:lang w:eastAsia="en-GB"/>
        </w:rPr>
        <w:tab/>
        <w:t>100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3 x 1.5L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Vriesenhof Pinot Noir Bin 115 2008</w:t>
      </w:r>
      <w:r w:rsidRPr="00BF6431">
        <w:rPr>
          <w:rFonts w:cs="Arial"/>
          <w:lang w:eastAsia="en-GB"/>
        </w:rPr>
        <w:tab/>
        <w:t>74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Waterford Estate 2009 Auction Reserve 2BB</w:t>
      </w:r>
      <w:r w:rsidRPr="00BF6431">
        <w:rPr>
          <w:rFonts w:cs="Arial"/>
          <w:lang w:eastAsia="en-GB"/>
        </w:rPr>
        <w:tab/>
        <w:t>50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7088"/>
        </w:tabs>
        <w:spacing w:after="0" w:line="240" w:lineRule="auto"/>
        <w:ind w:left="93"/>
        <w:rPr>
          <w:color w:val="000000"/>
          <w:lang w:eastAsia="en-GB"/>
        </w:rPr>
      </w:pPr>
      <w:r w:rsidRPr="00BF6431">
        <w:rPr>
          <w:rFonts w:cs="Arial"/>
          <w:lang w:eastAsia="en-GB"/>
        </w:rPr>
        <w:t>Waterford Estate Chardonnay Auction Reserve 2011</w:t>
      </w:r>
      <w:r w:rsidRPr="00BF6431">
        <w:rPr>
          <w:rFonts w:cs="Arial"/>
          <w:lang w:eastAsia="en-GB"/>
        </w:rPr>
        <w:tab/>
        <w:t>30</w:t>
      </w:r>
      <w:r>
        <w:rPr>
          <w:rFonts w:cs="Arial"/>
          <w:lang w:eastAsia="en-GB"/>
        </w:rPr>
        <w:t xml:space="preserve"> </w:t>
      </w:r>
      <w:r w:rsidRPr="00BF6431">
        <w:rPr>
          <w:color w:val="000000"/>
          <w:lang w:eastAsia="en-GB"/>
        </w:rPr>
        <w:t>x 6 x 750ml</w:t>
      </w:r>
    </w:p>
    <w:p w:rsidR="00683590" w:rsidRPr="00BF6431" w:rsidRDefault="00683590" w:rsidP="00BF6431">
      <w:pPr>
        <w:tabs>
          <w:tab w:val="left" w:pos="6663"/>
          <w:tab w:val="left" w:pos="7088"/>
        </w:tabs>
        <w:spacing w:after="0" w:line="240" w:lineRule="auto"/>
        <w:ind w:left="93"/>
        <w:rPr>
          <w:rFonts w:cs="Arial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>The 2013 Nedbank Cape Winemakers Guild Auction is open to the public and will take place on</w:t>
      </w: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>Saturday 5 October 2013</w:t>
      </w: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>at Spier Conference Centre, Stellenbosch</w:t>
      </w: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 xml:space="preserve">For further enquiries, to bid on the auction, or to attend a pre-Auction tasting, please contact </w:t>
      </w: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 xml:space="preserve">Kate Jonker at the Cape Winemakers Guild Office on +27 (0)21  852 0408 or </w:t>
      </w:r>
      <w:hyperlink r:id="rId6" w:history="1">
        <w:r w:rsidRPr="00BF6431">
          <w:rPr>
            <w:rStyle w:val="Hyperlink"/>
            <w:lang w:eastAsia="en-GB"/>
          </w:rPr>
          <w:t>info@capewinemakersguild.com</w:t>
        </w:r>
      </w:hyperlink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 w:rsidRPr="00BF6431">
        <w:rPr>
          <w:color w:val="000000"/>
          <w:lang w:eastAsia="en-GB"/>
        </w:rPr>
        <w:t>Telephonic, online and proxy bidding options are also available for those unable to attend.</w:t>
      </w: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BF6431" w:rsidRDefault="00683590" w:rsidP="00BF6431">
      <w:pPr>
        <w:tabs>
          <w:tab w:val="left" w:pos="7088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</w:p>
    <w:p w:rsidR="00683590" w:rsidRPr="0077733D" w:rsidRDefault="00D94461" w:rsidP="00266980">
      <w:pPr>
        <w:tabs>
          <w:tab w:val="left" w:pos="7073"/>
          <w:tab w:val="left" w:pos="8033"/>
          <w:tab w:val="left" w:pos="8993"/>
          <w:tab w:val="left" w:pos="9953"/>
        </w:tabs>
        <w:spacing w:after="0" w:line="240" w:lineRule="auto"/>
        <w:ind w:left="93"/>
        <w:jc w:val="center"/>
        <w:rPr>
          <w:color w:val="000000"/>
          <w:lang w:eastAsia="en-GB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3244215" cy="1478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90" w:rsidRDefault="00683590"/>
    <w:sectPr w:rsidR="00683590" w:rsidSect="002B2C1E">
      <w:pgSz w:w="11906" w:h="16838"/>
      <w:pgMar w:top="1440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3D"/>
    <w:rsid w:val="001938F6"/>
    <w:rsid w:val="001E1544"/>
    <w:rsid w:val="00266980"/>
    <w:rsid w:val="002755F7"/>
    <w:rsid w:val="002B2C1E"/>
    <w:rsid w:val="003C6A6D"/>
    <w:rsid w:val="004C0C98"/>
    <w:rsid w:val="00683590"/>
    <w:rsid w:val="0077733D"/>
    <w:rsid w:val="00A34892"/>
    <w:rsid w:val="00AE3098"/>
    <w:rsid w:val="00B11400"/>
    <w:rsid w:val="00BE73CD"/>
    <w:rsid w:val="00BF6431"/>
    <w:rsid w:val="00D94461"/>
    <w:rsid w:val="00F37061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pewinemakersgui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Christian Eedes</cp:lastModifiedBy>
  <cp:revision>2</cp:revision>
  <cp:lastPrinted>2013-07-25T11:34:00Z</cp:lastPrinted>
  <dcterms:created xsi:type="dcterms:W3CDTF">2013-08-16T02:42:00Z</dcterms:created>
  <dcterms:modified xsi:type="dcterms:W3CDTF">2013-08-16T02:42:00Z</dcterms:modified>
</cp:coreProperties>
</file>